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94" w:rsidRPr="00032F55" w:rsidRDefault="00272A94" w:rsidP="00272A94">
      <w:pPr>
        <w:jc w:val="center"/>
        <w:rPr>
          <w:sz w:val="28"/>
          <w:szCs w:val="28"/>
        </w:rPr>
      </w:pPr>
      <w:r w:rsidRPr="00032F55">
        <w:rPr>
          <w:sz w:val="28"/>
          <w:szCs w:val="28"/>
        </w:rPr>
        <w:t>Карта оперативного контроля</w:t>
      </w:r>
    </w:p>
    <w:p w:rsidR="00272A94" w:rsidRPr="00032F55" w:rsidRDefault="00272A94" w:rsidP="00272A94">
      <w:pPr>
        <w:jc w:val="center"/>
        <w:rPr>
          <w:sz w:val="28"/>
          <w:szCs w:val="28"/>
          <w:u w:val="single"/>
        </w:rPr>
      </w:pPr>
      <w:r w:rsidRPr="00032F55">
        <w:rPr>
          <w:sz w:val="28"/>
          <w:szCs w:val="28"/>
          <w:u w:val="single"/>
        </w:rPr>
        <w:t>«Организация прогулки»</w:t>
      </w:r>
    </w:p>
    <w:p w:rsidR="00272A94" w:rsidRPr="00032F55" w:rsidRDefault="00272A94" w:rsidP="00272A94">
      <w:pPr>
        <w:jc w:val="center"/>
        <w:rPr>
          <w:sz w:val="28"/>
          <w:szCs w:val="28"/>
        </w:rPr>
      </w:pPr>
      <w:r w:rsidRPr="00032F55">
        <w:rPr>
          <w:sz w:val="28"/>
          <w:szCs w:val="28"/>
        </w:rPr>
        <w:t xml:space="preserve">Дата проведения: </w:t>
      </w:r>
      <w:r>
        <w:rPr>
          <w:sz w:val="28"/>
          <w:szCs w:val="28"/>
        </w:rPr>
        <w:t>_____________________________</w:t>
      </w:r>
    </w:p>
    <w:tbl>
      <w:tblPr>
        <w:tblpPr w:leftFromText="180" w:rightFromText="180" w:vertAnchor="text" w:horzAnchor="margin" w:tblpXSpec="center" w:tblpY="1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753"/>
        <w:gridCol w:w="3168"/>
        <w:gridCol w:w="3166"/>
      </w:tblGrid>
      <w:tr w:rsidR="00272A94" w:rsidRPr="002E60B5" w:rsidTr="00272A94">
        <w:trPr>
          <w:trHeight w:val="360"/>
        </w:trPr>
        <w:tc>
          <w:tcPr>
            <w:tcW w:w="217" w:type="pct"/>
            <w:vMerge w:val="restart"/>
          </w:tcPr>
          <w:p w:rsidR="00272A94" w:rsidRPr="002E60B5" w:rsidRDefault="00272A94" w:rsidP="00FF5768">
            <w:pPr>
              <w:rPr>
                <w:sz w:val="28"/>
                <w:szCs w:val="28"/>
              </w:rPr>
            </w:pPr>
            <w:bookmarkStart w:id="0" w:name="_GoBack"/>
            <w:r w:rsidRPr="002E60B5">
              <w:rPr>
                <w:sz w:val="28"/>
                <w:szCs w:val="28"/>
              </w:rPr>
              <w:t>№</w:t>
            </w:r>
          </w:p>
        </w:tc>
        <w:tc>
          <w:tcPr>
            <w:tcW w:w="1450" w:type="pct"/>
            <w:vMerge w:val="restart"/>
          </w:tcPr>
          <w:p w:rsidR="00272A94" w:rsidRPr="002E60B5" w:rsidRDefault="00272A94" w:rsidP="00FF5768">
            <w:pPr>
              <w:jc w:val="center"/>
              <w:rPr>
                <w:sz w:val="28"/>
                <w:szCs w:val="28"/>
              </w:rPr>
            </w:pPr>
            <w:r w:rsidRPr="002E60B5">
              <w:rPr>
                <w:sz w:val="28"/>
                <w:szCs w:val="28"/>
              </w:rPr>
              <w:t>Вопросы на контроле</w:t>
            </w:r>
          </w:p>
        </w:tc>
        <w:tc>
          <w:tcPr>
            <w:tcW w:w="3334" w:type="pct"/>
            <w:gridSpan w:val="2"/>
          </w:tcPr>
          <w:p w:rsidR="00272A94" w:rsidRPr="002E60B5" w:rsidRDefault="00272A94" w:rsidP="00FF5768">
            <w:pPr>
              <w:jc w:val="center"/>
              <w:rPr>
                <w:sz w:val="28"/>
                <w:szCs w:val="28"/>
              </w:rPr>
            </w:pPr>
            <w:r w:rsidRPr="002E60B5">
              <w:rPr>
                <w:sz w:val="28"/>
                <w:szCs w:val="28"/>
              </w:rPr>
              <w:t>Группы</w:t>
            </w:r>
          </w:p>
        </w:tc>
      </w:tr>
      <w:tr w:rsidR="00272A94" w:rsidRPr="002E60B5" w:rsidTr="00272A94">
        <w:trPr>
          <w:trHeight w:val="285"/>
        </w:trPr>
        <w:tc>
          <w:tcPr>
            <w:tcW w:w="217" w:type="pct"/>
            <w:vMerge/>
          </w:tcPr>
          <w:p w:rsidR="00272A94" w:rsidRPr="002E60B5" w:rsidRDefault="00272A94" w:rsidP="00FF5768">
            <w:pPr>
              <w:rPr>
                <w:sz w:val="28"/>
                <w:szCs w:val="28"/>
              </w:rPr>
            </w:pPr>
          </w:p>
        </w:tc>
        <w:tc>
          <w:tcPr>
            <w:tcW w:w="1450" w:type="pct"/>
            <w:vMerge/>
          </w:tcPr>
          <w:p w:rsidR="00272A94" w:rsidRPr="002E60B5" w:rsidRDefault="00272A94" w:rsidP="00FF57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pct"/>
            <w:tcBorders>
              <w:bottom w:val="nil"/>
            </w:tcBorders>
          </w:tcPr>
          <w:p w:rsidR="00272A94" w:rsidRPr="002E60B5" w:rsidRDefault="00272A94" w:rsidP="00FF5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разновозрастная</w:t>
            </w:r>
          </w:p>
        </w:tc>
        <w:tc>
          <w:tcPr>
            <w:tcW w:w="1667" w:type="pct"/>
            <w:tcBorders>
              <w:bottom w:val="nil"/>
            </w:tcBorders>
          </w:tcPr>
          <w:p w:rsidR="00272A94" w:rsidRPr="002E60B5" w:rsidRDefault="00272A94" w:rsidP="00FF5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разновозрастная</w:t>
            </w:r>
          </w:p>
        </w:tc>
      </w:tr>
      <w:tr w:rsidR="00272A94" w:rsidRPr="002E60B5" w:rsidTr="00272A94">
        <w:tc>
          <w:tcPr>
            <w:tcW w:w="217" w:type="pct"/>
            <w:vMerge/>
          </w:tcPr>
          <w:p w:rsidR="00272A94" w:rsidRPr="002E60B5" w:rsidRDefault="00272A94" w:rsidP="00FF5768">
            <w:pPr>
              <w:rPr>
                <w:sz w:val="28"/>
                <w:szCs w:val="28"/>
              </w:rPr>
            </w:pPr>
          </w:p>
        </w:tc>
        <w:tc>
          <w:tcPr>
            <w:tcW w:w="1450" w:type="pct"/>
            <w:vMerge/>
          </w:tcPr>
          <w:p w:rsidR="00272A94" w:rsidRPr="002E60B5" w:rsidRDefault="00272A94" w:rsidP="00FF5768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nil"/>
            </w:tcBorders>
          </w:tcPr>
          <w:p w:rsidR="00272A94" w:rsidRPr="00B55B81" w:rsidRDefault="00272A94" w:rsidP="00FF5768"/>
        </w:tc>
        <w:tc>
          <w:tcPr>
            <w:tcW w:w="1667" w:type="pct"/>
            <w:tcBorders>
              <w:top w:val="nil"/>
            </w:tcBorders>
            <w:shd w:val="clear" w:color="auto" w:fill="auto"/>
          </w:tcPr>
          <w:p w:rsidR="00272A94" w:rsidRPr="00B55B81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Планирование прогулки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  <w:shd w:val="clear" w:color="auto" w:fill="auto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2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Планирование подвижных игр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  <w:shd w:val="clear" w:color="auto" w:fill="auto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3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Планирование дидактических игр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4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 xml:space="preserve">Планирование </w:t>
            </w:r>
            <w:proofErr w:type="gramStart"/>
            <w:r w:rsidRPr="00261DDF">
              <w:t>с-р</w:t>
            </w:r>
            <w:proofErr w:type="gramEnd"/>
            <w:r w:rsidRPr="00261DDF">
              <w:t xml:space="preserve"> игр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5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Планирование наблюдений за природой и состоянием погоды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6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Порядок одевания детей. Сформированность у детей навыков самообслуживания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7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Соответствие одежды сезону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8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Наличие выносного материала по сезону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9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Двигательный режим детей на прогулке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10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Организация наблюдения за природой и состоянием погоды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11</w:t>
            </w:r>
          </w:p>
        </w:tc>
        <w:tc>
          <w:tcPr>
            <w:tcW w:w="1450" w:type="pct"/>
          </w:tcPr>
          <w:p w:rsidR="00272A94" w:rsidRPr="00261DDF" w:rsidRDefault="00272A94" w:rsidP="00FF5768">
            <w:r w:rsidRPr="00261DDF">
              <w:t>Обучающие, дидактические игры на прогулке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12</w:t>
            </w:r>
          </w:p>
        </w:tc>
        <w:tc>
          <w:tcPr>
            <w:tcW w:w="1450" w:type="pct"/>
          </w:tcPr>
          <w:p w:rsidR="00272A94" w:rsidRPr="00261DDF" w:rsidRDefault="00272A94" w:rsidP="00FF5768">
            <w:proofErr w:type="gramStart"/>
            <w:r>
              <w:t>С-Р</w:t>
            </w:r>
            <w:proofErr w:type="gramEnd"/>
            <w:r>
              <w:t xml:space="preserve"> игры на прогулке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13</w:t>
            </w:r>
          </w:p>
        </w:tc>
        <w:tc>
          <w:tcPr>
            <w:tcW w:w="1450" w:type="pct"/>
          </w:tcPr>
          <w:p w:rsidR="00272A94" w:rsidRPr="00261DDF" w:rsidRDefault="00272A94" w:rsidP="00FF5768">
            <w:r>
              <w:t>Организация трудовой деятельности на прогулке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14</w:t>
            </w:r>
          </w:p>
        </w:tc>
        <w:tc>
          <w:tcPr>
            <w:tcW w:w="1450" w:type="pct"/>
          </w:tcPr>
          <w:p w:rsidR="00272A94" w:rsidRPr="00261DDF" w:rsidRDefault="00272A94" w:rsidP="00FF5768">
            <w:r>
              <w:t>Процедура раздевания. Порядок в шкафчиках и раздевалке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  <w:tr w:rsidR="00272A94" w:rsidRPr="00261DDF" w:rsidTr="00272A94">
        <w:tc>
          <w:tcPr>
            <w:tcW w:w="217" w:type="pct"/>
          </w:tcPr>
          <w:p w:rsidR="00272A94" w:rsidRPr="00261DDF" w:rsidRDefault="00272A94" w:rsidP="00FF5768">
            <w:r>
              <w:t>15</w:t>
            </w:r>
          </w:p>
        </w:tc>
        <w:tc>
          <w:tcPr>
            <w:tcW w:w="1450" w:type="pct"/>
          </w:tcPr>
          <w:p w:rsidR="00272A94" w:rsidRDefault="00272A94" w:rsidP="00FF5768">
            <w:r>
              <w:t>Гигиенические процедуры после прогулки</w:t>
            </w:r>
          </w:p>
        </w:tc>
        <w:tc>
          <w:tcPr>
            <w:tcW w:w="1667" w:type="pct"/>
          </w:tcPr>
          <w:p w:rsidR="00272A94" w:rsidRPr="00261DDF" w:rsidRDefault="00272A94" w:rsidP="00FF5768"/>
        </w:tc>
        <w:tc>
          <w:tcPr>
            <w:tcW w:w="1667" w:type="pct"/>
          </w:tcPr>
          <w:p w:rsidR="00272A94" w:rsidRPr="00261DDF" w:rsidRDefault="00272A94" w:rsidP="00FF5768"/>
        </w:tc>
      </w:tr>
    </w:tbl>
    <w:bookmarkEnd w:id="0"/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  <w:r w:rsidRPr="00032F55">
        <w:rPr>
          <w:rFonts w:eastAsia="Times New Roman"/>
          <w:lang w:eastAsia="ru-RU"/>
        </w:rPr>
        <w:t xml:space="preserve">                   </w:t>
      </w:r>
      <w:r w:rsidRPr="00032F55">
        <w:rPr>
          <w:rFonts w:eastAsia="Times New Roman"/>
          <w:u w:val="single"/>
          <w:lang w:eastAsia="ru-RU"/>
        </w:rPr>
        <w:t>Условные обозначения</w:t>
      </w:r>
      <w:proofErr w:type="gramStart"/>
      <w:r w:rsidRPr="00032F55">
        <w:rPr>
          <w:rFonts w:eastAsia="Times New Roman"/>
          <w:lang w:eastAsia="ru-RU"/>
        </w:rPr>
        <w:t xml:space="preserve"> :</w:t>
      </w:r>
      <w:proofErr w:type="gramEnd"/>
      <w:r w:rsidRPr="00032F55">
        <w:rPr>
          <w:rFonts w:eastAsia="Times New Roman"/>
          <w:lang w:eastAsia="ru-RU"/>
        </w:rPr>
        <w:t xml:space="preserve"> 3б - высокая оценка , 2б - средняя оценка, 1б - низкая </w:t>
      </w: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ВЫВОДЫ______________________________________________________________________________________________________________________________________________________________________________________________________________________________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ЕКОМЕНДАЦ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A94" w:rsidRDefault="00272A94" w:rsidP="00272A94">
      <w:pPr>
        <w:spacing w:before="100" w:beforeAutospacing="1" w:after="100" w:afterAutospacing="1"/>
      </w:pPr>
      <w:r w:rsidRPr="00032F55">
        <w:t xml:space="preserve">С результатами контроля </w:t>
      </w:r>
      <w:proofErr w:type="gramStart"/>
      <w:r w:rsidRPr="00032F55">
        <w:t>ознакомлены</w:t>
      </w:r>
      <w:proofErr w:type="gramEnd"/>
      <w:r w:rsidRPr="00032F55"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379"/>
        <w:gridCol w:w="1842"/>
      </w:tblGrid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  <w:r w:rsidRPr="00232DEB">
              <w:t>Число</w:t>
            </w: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  <w:r w:rsidRPr="00232DEB">
              <w:t>ФИО воспитателей</w:t>
            </w: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  <w:r w:rsidRPr="00232DEB">
              <w:t>Подпись</w:t>
            </w:r>
          </w:p>
        </w:tc>
      </w:tr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</w:tr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</w:tr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</w:tr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</w:tr>
      <w:tr w:rsidR="00272A94" w:rsidRPr="00232DEB" w:rsidTr="00FF5768">
        <w:tc>
          <w:tcPr>
            <w:tcW w:w="95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6379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  <w:tc>
          <w:tcPr>
            <w:tcW w:w="1842" w:type="dxa"/>
          </w:tcPr>
          <w:p w:rsidR="00272A94" w:rsidRPr="00232DEB" w:rsidRDefault="00272A94" w:rsidP="00FF5768">
            <w:pPr>
              <w:spacing w:before="100" w:beforeAutospacing="1" w:after="100" w:afterAutospacing="1"/>
            </w:pPr>
          </w:p>
        </w:tc>
      </w:tr>
    </w:tbl>
    <w:p w:rsidR="00272A94" w:rsidRDefault="00272A94" w:rsidP="00272A94">
      <w:pPr>
        <w:spacing w:before="100" w:beforeAutospacing="1" w:after="100" w:afterAutospacing="1"/>
        <w:jc w:val="center"/>
      </w:pPr>
    </w:p>
    <w:p w:rsidR="00272A94" w:rsidRPr="00032F55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  <w:r w:rsidRPr="00032F55">
        <w:rPr>
          <w:rFonts w:eastAsia="Times New Roman"/>
          <w:lang w:eastAsia="ru-RU"/>
        </w:rPr>
        <w:t>Контроль провела: Старший воспитатель ____________ /</w:t>
      </w:r>
      <w:r>
        <w:rPr>
          <w:rFonts w:eastAsia="Times New Roman"/>
          <w:lang w:eastAsia="ru-RU"/>
        </w:rPr>
        <w:t>Сандуляк А.Н./</w:t>
      </w: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272A94" w:rsidRDefault="00272A94" w:rsidP="00272A94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141F69" w:rsidRDefault="00141F69"/>
    <w:sectPr w:rsidR="00141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94"/>
    <w:rsid w:val="00141F69"/>
    <w:rsid w:val="0027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A9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A9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Company>СОШ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2018-12-24T05:30:00Z</dcterms:created>
  <dcterms:modified xsi:type="dcterms:W3CDTF">2018-12-24T05:30:00Z</dcterms:modified>
</cp:coreProperties>
</file>